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E5BE4" w14:textId="77777777" w:rsidR="000857A0" w:rsidRPr="00E27EBB" w:rsidRDefault="000857A0" w:rsidP="000857A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E27EBB">
        <w:rPr>
          <w:rFonts w:ascii="Calibri" w:hAnsi="Calibri" w:cs="Calibri"/>
        </w:rPr>
        <w:t> </w:t>
      </w:r>
    </w:p>
    <w:p w14:paraId="3FA806B4" w14:textId="632F2D0B" w:rsidR="006A4427" w:rsidRPr="00E27EBB" w:rsidRDefault="00E27EBB" w:rsidP="000857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E27EBB">
        <w:rPr>
          <w:rFonts w:ascii="Calibri" w:hAnsi="Calibri" w:cs="Calibri"/>
          <w:b/>
          <w:u w:val="single"/>
        </w:rPr>
        <w:t>COVID-19 Research Guidelines (April 8, 2020)</w:t>
      </w:r>
    </w:p>
    <w:p w14:paraId="2C160F2B" w14:textId="77777777" w:rsidR="006A4427" w:rsidRPr="00E27EBB" w:rsidRDefault="006A4427" w:rsidP="000857A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550AE0D" w14:textId="1D27D0E8" w:rsidR="000857A0" w:rsidRPr="00E27EBB" w:rsidRDefault="00253CA0" w:rsidP="000857A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27EBB">
        <w:rPr>
          <w:rFonts w:ascii="Calibri" w:hAnsi="Calibri" w:cs="Calibri"/>
        </w:rPr>
        <w:t xml:space="preserve">This document provides </w:t>
      </w:r>
      <w:r w:rsidR="00332A03" w:rsidRPr="00E27EBB">
        <w:rPr>
          <w:rFonts w:ascii="Calibri" w:hAnsi="Calibri" w:cs="Calibri"/>
        </w:rPr>
        <w:t xml:space="preserve">COVID-19 research guidelines for </w:t>
      </w:r>
      <w:r w:rsidR="00332A03" w:rsidRPr="00E27EBB">
        <w:rPr>
          <w:rFonts w:ascii="Calibri" w:hAnsi="Calibri" w:cs="Calibri"/>
          <w:b/>
        </w:rPr>
        <w:t>on-campus</w:t>
      </w:r>
      <w:r w:rsidR="00332A03" w:rsidRPr="00E27EBB">
        <w:rPr>
          <w:rFonts w:ascii="Calibri" w:hAnsi="Calibri" w:cs="Calibri"/>
        </w:rPr>
        <w:t xml:space="preserve"> </w:t>
      </w:r>
      <w:r w:rsidR="000857A0" w:rsidRPr="00E27EBB">
        <w:rPr>
          <w:rFonts w:ascii="Calibri" w:hAnsi="Calibri" w:cs="Calibri"/>
        </w:rPr>
        <w:t>research that directly targets this current pandemic</w:t>
      </w:r>
      <w:r w:rsidR="00004F45" w:rsidRPr="00E27EBB">
        <w:rPr>
          <w:rFonts w:ascii="Calibri" w:hAnsi="Calibri" w:cs="Calibri"/>
        </w:rPr>
        <w:t>. Research activities should have</w:t>
      </w:r>
      <w:r w:rsidR="000857A0" w:rsidRPr="00E27EBB">
        <w:rPr>
          <w:rFonts w:ascii="Calibri" w:hAnsi="Calibri" w:cs="Calibri"/>
        </w:rPr>
        <w:t xml:space="preserve"> an impact in the short term (within 6 months</w:t>
      </w:r>
      <w:r w:rsidR="00004F45" w:rsidRPr="00E27EBB">
        <w:rPr>
          <w:rFonts w:ascii="Calibri" w:hAnsi="Calibri" w:cs="Calibri"/>
        </w:rPr>
        <w:t>)</w:t>
      </w:r>
      <w:r w:rsidR="000857A0" w:rsidRPr="00E27EBB">
        <w:rPr>
          <w:rFonts w:ascii="Calibri" w:hAnsi="Calibri" w:cs="Calibri"/>
        </w:rPr>
        <w:t xml:space="preserve"> un</w:t>
      </w:r>
      <w:r w:rsidR="006A4427" w:rsidRPr="00E27EBB">
        <w:rPr>
          <w:rFonts w:ascii="Calibri" w:hAnsi="Calibri" w:cs="Calibri"/>
        </w:rPr>
        <w:t>less vaccine</w:t>
      </w:r>
      <w:r w:rsidR="002D2F71" w:rsidRPr="00E27EBB">
        <w:rPr>
          <w:rFonts w:ascii="Calibri" w:hAnsi="Calibri" w:cs="Calibri"/>
        </w:rPr>
        <w:t>-</w:t>
      </w:r>
      <w:r w:rsidR="006A4427" w:rsidRPr="00E27EBB">
        <w:rPr>
          <w:rFonts w:ascii="Calibri" w:hAnsi="Calibri" w:cs="Calibri"/>
        </w:rPr>
        <w:t>related research (within 1 year)</w:t>
      </w:r>
      <w:r w:rsidR="00BD52F8" w:rsidRPr="00E27EBB">
        <w:rPr>
          <w:rFonts w:ascii="Calibri" w:hAnsi="Calibri" w:cs="Calibri"/>
        </w:rPr>
        <w:t xml:space="preserve">.  For purposes of this guideline, ‘impact’ means that an undertaking should achieve a go/no-go endpoint of usefulness suitable for transfer </w:t>
      </w:r>
      <w:r w:rsidR="00D670F3" w:rsidRPr="00E27EBB">
        <w:rPr>
          <w:rFonts w:ascii="Calibri" w:hAnsi="Calibri" w:cs="Calibri"/>
        </w:rPr>
        <w:t xml:space="preserve">from the research stage </w:t>
      </w:r>
      <w:r w:rsidR="00BD52F8" w:rsidRPr="00E27EBB">
        <w:rPr>
          <w:rFonts w:ascii="Calibri" w:hAnsi="Calibri" w:cs="Calibri"/>
        </w:rPr>
        <w:t>to a development partner (e.g., an industry</w:t>
      </w:r>
      <w:r w:rsidR="00B8037B" w:rsidRPr="00E27EBB">
        <w:rPr>
          <w:rFonts w:ascii="Calibri" w:hAnsi="Calibri" w:cs="Calibri"/>
        </w:rPr>
        <w:t xml:space="preserve">, </w:t>
      </w:r>
      <w:r w:rsidR="0072025F" w:rsidRPr="00E27EBB">
        <w:rPr>
          <w:rFonts w:ascii="Calibri" w:hAnsi="Calibri" w:cs="Calibri"/>
        </w:rPr>
        <w:t>governmental</w:t>
      </w:r>
      <w:r w:rsidR="00B8037B" w:rsidRPr="00E27EBB">
        <w:rPr>
          <w:rFonts w:ascii="Calibri" w:hAnsi="Calibri" w:cs="Calibri"/>
        </w:rPr>
        <w:t>, or clinical</w:t>
      </w:r>
      <w:r w:rsidR="0072025F" w:rsidRPr="00E27EBB">
        <w:rPr>
          <w:rFonts w:ascii="Calibri" w:hAnsi="Calibri" w:cs="Calibri"/>
        </w:rPr>
        <w:t xml:space="preserve"> partner) within the indicated timeline.</w:t>
      </w:r>
    </w:p>
    <w:p w14:paraId="633202DC" w14:textId="77777777" w:rsidR="000857A0" w:rsidRPr="00E27EBB" w:rsidRDefault="000857A0" w:rsidP="000857A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27EBB">
        <w:rPr>
          <w:rFonts w:ascii="Calibri" w:hAnsi="Calibri" w:cs="Calibri"/>
        </w:rPr>
        <w:t> </w:t>
      </w:r>
    </w:p>
    <w:p w14:paraId="10A49F78" w14:textId="085DC3B6" w:rsidR="000857A0" w:rsidRPr="00E27EBB" w:rsidRDefault="000857A0" w:rsidP="00085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</w:rPr>
      </w:pPr>
      <w:r w:rsidRPr="00E27EBB">
        <w:rPr>
          <w:rFonts w:ascii="Calibri" w:hAnsi="Calibri" w:cs="Calibri"/>
        </w:rPr>
        <w:t xml:space="preserve">Proposals to improve testing, treatment, or clinical characterization of COVID-19 must provide compelling arguments that the research is directly relevant to </w:t>
      </w:r>
      <w:r w:rsidR="00B33C1E" w:rsidRPr="00E27EBB">
        <w:rPr>
          <w:rFonts w:ascii="Calibri" w:hAnsi="Calibri" w:cs="Calibri"/>
        </w:rPr>
        <w:t>t</w:t>
      </w:r>
      <w:r w:rsidR="006A4427" w:rsidRPr="00E27EBB">
        <w:rPr>
          <w:rFonts w:ascii="Calibri" w:hAnsi="Calibri" w:cs="Calibri"/>
        </w:rPr>
        <w:t xml:space="preserve">he current </w:t>
      </w:r>
      <w:r w:rsidRPr="00E27EBB">
        <w:rPr>
          <w:rFonts w:ascii="Calibri" w:hAnsi="Calibri" w:cs="Calibri"/>
        </w:rPr>
        <w:t>COVID-19</w:t>
      </w:r>
      <w:r w:rsidR="006A4427" w:rsidRPr="00E27EBB">
        <w:rPr>
          <w:rFonts w:ascii="Calibri" w:hAnsi="Calibri" w:cs="Calibri"/>
        </w:rPr>
        <w:t xml:space="preserve"> p</w:t>
      </w:r>
      <w:r w:rsidR="00B33C1E" w:rsidRPr="00E27EBB">
        <w:rPr>
          <w:rFonts w:ascii="Calibri" w:hAnsi="Calibri" w:cs="Calibri"/>
        </w:rPr>
        <w:t>a</w:t>
      </w:r>
      <w:r w:rsidR="006A4427" w:rsidRPr="00E27EBB">
        <w:rPr>
          <w:rFonts w:ascii="Calibri" w:hAnsi="Calibri" w:cs="Calibri"/>
        </w:rPr>
        <w:t>ndemic</w:t>
      </w:r>
      <w:r w:rsidRPr="00E27EBB">
        <w:rPr>
          <w:rFonts w:ascii="Calibri" w:hAnsi="Calibri" w:cs="Calibri"/>
        </w:rPr>
        <w:t xml:space="preserve"> and will </w:t>
      </w:r>
      <w:r w:rsidR="00543773" w:rsidRPr="00E27EBB">
        <w:rPr>
          <w:rFonts w:ascii="Calibri" w:hAnsi="Calibri" w:cs="Calibri"/>
        </w:rPr>
        <w:t>achieve an impact endpoint</w:t>
      </w:r>
      <w:r w:rsidRPr="00E27EBB">
        <w:rPr>
          <w:rFonts w:ascii="Calibri" w:hAnsi="Calibri" w:cs="Calibri"/>
        </w:rPr>
        <w:t xml:space="preserve"> within </w:t>
      </w:r>
      <w:r w:rsidRPr="00E27EBB">
        <w:rPr>
          <w:rFonts w:ascii="Calibri" w:hAnsi="Calibri" w:cs="Calibri"/>
          <w:b/>
        </w:rPr>
        <w:t>six months of start date.</w:t>
      </w:r>
    </w:p>
    <w:p w14:paraId="16868780" w14:textId="1029E2BB" w:rsidR="000857A0" w:rsidRPr="00E27EBB" w:rsidRDefault="000857A0" w:rsidP="00085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E27EBB">
        <w:rPr>
          <w:rFonts w:ascii="Calibri" w:hAnsi="Calibri" w:cs="Calibri"/>
        </w:rPr>
        <w:t xml:space="preserve">Proposals for COVID-19 vaccination should </w:t>
      </w:r>
      <w:r w:rsidR="008E08CD" w:rsidRPr="00E27EBB">
        <w:rPr>
          <w:rFonts w:ascii="Calibri" w:hAnsi="Calibri" w:cs="Calibri"/>
        </w:rPr>
        <w:t>achieve an impact endpoint</w:t>
      </w:r>
      <w:r w:rsidRPr="00E27EBB">
        <w:rPr>
          <w:rFonts w:ascii="Calibri" w:hAnsi="Calibri" w:cs="Calibri"/>
        </w:rPr>
        <w:t xml:space="preserve"> within </w:t>
      </w:r>
      <w:r w:rsidRPr="00E27EBB">
        <w:rPr>
          <w:rFonts w:ascii="Calibri" w:hAnsi="Calibri" w:cs="Calibri"/>
          <w:b/>
        </w:rPr>
        <w:t>one year</w:t>
      </w:r>
      <w:r w:rsidRPr="00E27EBB">
        <w:rPr>
          <w:rFonts w:ascii="Calibri" w:hAnsi="Calibri" w:cs="Calibri"/>
        </w:rPr>
        <w:t xml:space="preserve"> of start date.</w:t>
      </w:r>
    </w:p>
    <w:p w14:paraId="42090939" w14:textId="593CF128" w:rsidR="000857A0" w:rsidRPr="00E27EBB" w:rsidRDefault="000857A0" w:rsidP="00085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E27EBB">
        <w:rPr>
          <w:rFonts w:ascii="Calibri" w:hAnsi="Calibri" w:cs="Calibri"/>
        </w:rPr>
        <w:t>Studies of specific potential drug targets against COVID-19 will also be considered but must include strong rationale</w:t>
      </w:r>
      <w:r w:rsidR="00B665AD" w:rsidRPr="00E27EBB">
        <w:rPr>
          <w:rFonts w:ascii="Calibri" w:hAnsi="Calibri" w:cs="Calibri"/>
        </w:rPr>
        <w:t xml:space="preserve"> </w:t>
      </w:r>
      <w:r w:rsidRPr="00E27EBB">
        <w:rPr>
          <w:rFonts w:ascii="Calibri" w:hAnsi="Calibri" w:cs="Calibri"/>
        </w:rPr>
        <w:t>(</w:t>
      </w:r>
      <w:r w:rsidR="00B665AD" w:rsidRPr="00E27EBB">
        <w:rPr>
          <w:rFonts w:ascii="Calibri" w:hAnsi="Calibri" w:cs="Calibri"/>
        </w:rPr>
        <w:t>e</w:t>
      </w:r>
      <w:r w:rsidR="00A657F5" w:rsidRPr="00E27EBB">
        <w:rPr>
          <w:rFonts w:ascii="Calibri" w:hAnsi="Calibri" w:cs="Calibri"/>
        </w:rPr>
        <w:t>.</w:t>
      </w:r>
      <w:r w:rsidR="00B665AD" w:rsidRPr="00E27EBB">
        <w:rPr>
          <w:rFonts w:ascii="Calibri" w:hAnsi="Calibri" w:cs="Calibri"/>
        </w:rPr>
        <w:t>g</w:t>
      </w:r>
      <w:r w:rsidRPr="00E27EBB">
        <w:rPr>
          <w:rFonts w:ascii="Calibri" w:hAnsi="Calibri" w:cs="Calibri"/>
        </w:rPr>
        <w:t>. rapid testing a drug/compound in a HTRL core facil</w:t>
      </w:r>
      <w:r w:rsidR="00332A03" w:rsidRPr="00E27EBB">
        <w:rPr>
          <w:rFonts w:ascii="Calibri" w:hAnsi="Calibri" w:cs="Calibri"/>
        </w:rPr>
        <w:t>i</w:t>
      </w:r>
      <w:r w:rsidRPr="00E27EBB">
        <w:rPr>
          <w:rFonts w:ascii="Calibri" w:hAnsi="Calibri" w:cs="Calibri"/>
        </w:rPr>
        <w:t>ty)</w:t>
      </w:r>
      <w:r w:rsidR="004E3903" w:rsidRPr="00E27EBB">
        <w:rPr>
          <w:rFonts w:ascii="Calibri" w:hAnsi="Calibri" w:cs="Calibri"/>
        </w:rPr>
        <w:t xml:space="preserve"> </w:t>
      </w:r>
      <w:r w:rsidRPr="00E27EBB">
        <w:rPr>
          <w:rFonts w:ascii="Calibri" w:hAnsi="Calibri" w:cs="Calibri"/>
        </w:rPr>
        <w:t>-</w:t>
      </w:r>
      <w:r w:rsidR="004E3903" w:rsidRPr="00E27EBB">
        <w:rPr>
          <w:rFonts w:ascii="Calibri" w:hAnsi="Calibri" w:cs="Calibri"/>
        </w:rPr>
        <w:t xml:space="preserve"> </w:t>
      </w:r>
      <w:r w:rsidRPr="00E27EBB">
        <w:rPr>
          <w:rFonts w:ascii="Calibri" w:hAnsi="Calibri" w:cs="Calibri"/>
        </w:rPr>
        <w:t xml:space="preserve">most would be deemed too slow and unlikely to yield </w:t>
      </w:r>
      <w:r w:rsidR="004E3903" w:rsidRPr="00E27EBB">
        <w:rPr>
          <w:rFonts w:ascii="Calibri" w:hAnsi="Calibri" w:cs="Calibri"/>
        </w:rPr>
        <w:t xml:space="preserve">an impact endpoint </w:t>
      </w:r>
      <w:r w:rsidRPr="00E27EBB">
        <w:rPr>
          <w:rFonts w:ascii="Calibri" w:hAnsi="Calibri" w:cs="Calibri"/>
        </w:rPr>
        <w:t>within 6 months</w:t>
      </w:r>
      <w:r w:rsidR="00173F69" w:rsidRPr="00E27EBB">
        <w:rPr>
          <w:rFonts w:ascii="Calibri" w:hAnsi="Calibri" w:cs="Calibri"/>
        </w:rPr>
        <w:t xml:space="preserve"> of start date</w:t>
      </w:r>
    </w:p>
    <w:p w14:paraId="6FB3B3BC" w14:textId="77777777" w:rsidR="000857A0" w:rsidRPr="00E27EBB" w:rsidRDefault="000857A0" w:rsidP="00085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E27EBB">
        <w:rPr>
          <w:rFonts w:ascii="Calibri" w:hAnsi="Calibri" w:cs="Calibri"/>
        </w:rPr>
        <w:t>Priority will be given to proposals to demonstrate the feasibility of obtaining clinical samples, or residual material, from the Department of Pathology’s Clinical Laboratories.</w:t>
      </w:r>
    </w:p>
    <w:p w14:paraId="5C031FF1" w14:textId="1B862548" w:rsidR="000857A0" w:rsidRDefault="000857A0" w:rsidP="00085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E27EBB">
        <w:rPr>
          <w:rFonts w:ascii="Calibri" w:hAnsi="Calibri" w:cs="Calibri"/>
        </w:rPr>
        <w:t xml:space="preserve">Priority will be given to proposals that are written in response to any COVID-19-related Notice of Special Interest (NOSI) from </w:t>
      </w:r>
      <w:r w:rsidR="00DF4535" w:rsidRPr="00E27EBB">
        <w:rPr>
          <w:rFonts w:ascii="Calibri" w:hAnsi="Calibri" w:cs="Calibri"/>
        </w:rPr>
        <w:t>a federal agency</w:t>
      </w:r>
      <w:r w:rsidR="00844AA1" w:rsidRPr="00E27EBB">
        <w:rPr>
          <w:rFonts w:ascii="Calibri" w:hAnsi="Calibri" w:cs="Calibri"/>
        </w:rPr>
        <w:t xml:space="preserve">, </w:t>
      </w:r>
      <w:r w:rsidR="00B03941" w:rsidRPr="00E27EBB">
        <w:rPr>
          <w:rFonts w:ascii="Calibri" w:hAnsi="Calibri" w:cs="Calibri"/>
        </w:rPr>
        <w:t xml:space="preserve"> carried out in response to a request from a federal agency to repurpose toward COVID-19</w:t>
      </w:r>
      <w:r w:rsidR="00CF429D" w:rsidRPr="00E27EBB">
        <w:rPr>
          <w:rFonts w:ascii="Calibri" w:hAnsi="Calibri" w:cs="Calibri"/>
        </w:rPr>
        <w:t xml:space="preserve">, or are </w:t>
      </w:r>
      <w:r w:rsidR="00A642FC" w:rsidRPr="00E27EBB">
        <w:rPr>
          <w:rFonts w:ascii="Calibri" w:hAnsi="Calibri" w:cs="Calibri"/>
        </w:rPr>
        <w:t>validated</w:t>
      </w:r>
      <w:r w:rsidR="00CF429D" w:rsidRPr="00E27EBB">
        <w:rPr>
          <w:rFonts w:ascii="Calibri" w:hAnsi="Calibri" w:cs="Calibri"/>
        </w:rPr>
        <w:t xml:space="preserve"> by </w:t>
      </w:r>
      <w:r w:rsidR="00273300" w:rsidRPr="00E27EBB">
        <w:rPr>
          <w:rFonts w:ascii="Calibri" w:hAnsi="Calibri" w:cs="Calibri"/>
        </w:rPr>
        <w:t xml:space="preserve">major third parties such as </w:t>
      </w:r>
      <w:r w:rsidR="00C617A1" w:rsidRPr="00E27EBB">
        <w:rPr>
          <w:rFonts w:ascii="Calibri" w:hAnsi="Calibri" w:cs="Calibri"/>
        </w:rPr>
        <w:t>governmental or non-</w:t>
      </w:r>
      <w:r w:rsidR="00DC2825" w:rsidRPr="00E27EBB">
        <w:rPr>
          <w:rFonts w:ascii="Calibri" w:hAnsi="Calibri" w:cs="Calibri"/>
        </w:rPr>
        <w:t>governmental</w:t>
      </w:r>
      <w:r w:rsidR="00C617A1" w:rsidRPr="00E27EBB">
        <w:rPr>
          <w:rFonts w:ascii="Calibri" w:hAnsi="Calibri" w:cs="Calibri"/>
        </w:rPr>
        <w:t xml:space="preserve"> </w:t>
      </w:r>
      <w:r w:rsidR="00B91440" w:rsidRPr="00E27EBB">
        <w:rPr>
          <w:rFonts w:ascii="Calibri" w:hAnsi="Calibri" w:cs="Calibri"/>
        </w:rPr>
        <w:t xml:space="preserve">organizations or companies </w:t>
      </w:r>
      <w:r w:rsidR="00DC2825" w:rsidRPr="00E27EBB">
        <w:rPr>
          <w:rFonts w:ascii="Calibri" w:hAnsi="Calibri" w:cs="Calibri"/>
        </w:rPr>
        <w:t>active in infectious disease development</w:t>
      </w:r>
      <w:r w:rsidR="006D6BC1" w:rsidRPr="00E27EBB">
        <w:rPr>
          <w:rFonts w:ascii="Calibri" w:hAnsi="Calibri" w:cs="Calibri"/>
        </w:rPr>
        <w:t xml:space="preserve"> that could serve as development partners </w:t>
      </w:r>
      <w:r w:rsidR="002A01CC" w:rsidRPr="00E27EBB">
        <w:rPr>
          <w:rFonts w:ascii="Calibri" w:hAnsi="Calibri" w:cs="Calibri"/>
        </w:rPr>
        <w:t>should impact be achieved.</w:t>
      </w:r>
    </w:p>
    <w:p w14:paraId="0450FC33" w14:textId="77777777" w:rsidR="008D4A3C" w:rsidRPr="00E27EBB" w:rsidRDefault="008D4A3C" w:rsidP="008D4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7EED4912" w14:textId="77777777" w:rsidR="00E25B5C" w:rsidRPr="00E27EBB" w:rsidRDefault="000857A0" w:rsidP="000857A0">
      <w:pPr>
        <w:rPr>
          <w:rFonts w:ascii="Calibri" w:hAnsi="Calibri" w:cs="Calibri"/>
        </w:rPr>
      </w:pPr>
      <w:r w:rsidRPr="00E27EBB">
        <w:rPr>
          <w:rFonts w:ascii="Calibri" w:hAnsi="Calibri" w:cs="Calibri"/>
        </w:rPr>
        <w:t>Highest priority will be given to those projects deemed most likely to enhance treatment of COVID-19 patients, or to terminate the spread of infection.</w:t>
      </w:r>
    </w:p>
    <w:p w14:paraId="701946A6" w14:textId="77777777" w:rsidR="006A4427" w:rsidRPr="00E27EBB" w:rsidRDefault="006A4427" w:rsidP="000857A0">
      <w:pPr>
        <w:rPr>
          <w:rFonts w:ascii="Calibri" w:hAnsi="Calibri" w:cs="Calibri"/>
        </w:rPr>
      </w:pPr>
    </w:p>
    <w:p w14:paraId="14B84C1D" w14:textId="77777777" w:rsidR="006A4427" w:rsidRPr="00E27EBB" w:rsidRDefault="006A4427" w:rsidP="000857A0">
      <w:pPr>
        <w:rPr>
          <w:rFonts w:ascii="Calibri" w:hAnsi="Calibri" w:cs="Calibri"/>
        </w:rPr>
      </w:pPr>
      <w:r w:rsidRPr="00E27EBB">
        <w:rPr>
          <w:rFonts w:ascii="Calibri" w:hAnsi="Calibri" w:cs="Calibri"/>
        </w:rPr>
        <w:t>Application of guidelines:</w:t>
      </w:r>
    </w:p>
    <w:p w14:paraId="7D4CA71C" w14:textId="78ED580D" w:rsidR="006A4427" w:rsidRPr="00E27EBB" w:rsidRDefault="00EC1D9D" w:rsidP="000857A0">
      <w:pPr>
        <w:rPr>
          <w:rFonts w:ascii="Calibri" w:hAnsi="Calibri" w:cs="Calibri"/>
        </w:rPr>
      </w:pPr>
      <w:r w:rsidRPr="00E27EBB">
        <w:rPr>
          <w:rFonts w:ascii="Calibri" w:hAnsi="Calibri" w:cs="Calibri"/>
        </w:rPr>
        <w:t>Each division should use these guidelines to</w:t>
      </w:r>
      <w:r w:rsidR="00332A03" w:rsidRPr="00E27EBB">
        <w:rPr>
          <w:rFonts w:ascii="Calibri" w:hAnsi="Calibri" w:cs="Calibri"/>
        </w:rPr>
        <w:t xml:space="preserve"> </w:t>
      </w:r>
      <w:r w:rsidR="006A4427" w:rsidRPr="00E27EBB">
        <w:rPr>
          <w:rFonts w:ascii="Calibri" w:hAnsi="Calibri" w:cs="Calibri"/>
        </w:rPr>
        <w:t xml:space="preserve">assess current </w:t>
      </w:r>
      <w:r w:rsidR="00B60E1B">
        <w:rPr>
          <w:rFonts w:ascii="Calibri" w:hAnsi="Calibri" w:cs="Calibri"/>
        </w:rPr>
        <w:t xml:space="preserve">on -campus </w:t>
      </w:r>
      <w:r w:rsidRPr="00E27EBB">
        <w:rPr>
          <w:rFonts w:ascii="Calibri" w:hAnsi="Calibri" w:cs="Calibri"/>
        </w:rPr>
        <w:t>COVID-19 related research activities and new proposals</w:t>
      </w:r>
      <w:r w:rsidR="006A4427" w:rsidRPr="00E27EBB">
        <w:rPr>
          <w:rFonts w:ascii="Calibri" w:hAnsi="Calibri" w:cs="Calibri"/>
        </w:rPr>
        <w:t>.</w:t>
      </w:r>
    </w:p>
    <w:p w14:paraId="2543515A" w14:textId="77777777" w:rsidR="00A5322E" w:rsidRPr="00E27EBB" w:rsidRDefault="00A5322E" w:rsidP="000857A0">
      <w:pPr>
        <w:rPr>
          <w:rFonts w:ascii="Calibri" w:hAnsi="Calibri" w:cs="Calibri"/>
        </w:rPr>
      </w:pPr>
    </w:p>
    <w:p w14:paraId="755929C9" w14:textId="360107C4" w:rsidR="00E27EBB" w:rsidRPr="00E27EBB" w:rsidRDefault="00EC1D9D" w:rsidP="000857A0">
      <w:pPr>
        <w:rPr>
          <w:rFonts w:asciiTheme="majorHAnsi" w:hAnsiTheme="majorHAnsi" w:cstheme="majorHAnsi"/>
          <w:color w:val="000000"/>
        </w:rPr>
      </w:pPr>
      <w:r w:rsidRPr="00E27EBB">
        <w:rPr>
          <w:rFonts w:asciiTheme="majorHAnsi" w:hAnsiTheme="majorHAnsi" w:cstheme="majorHAnsi"/>
        </w:rPr>
        <w:t>New proposals</w:t>
      </w:r>
      <w:r w:rsidRPr="00E27EBB">
        <w:rPr>
          <w:rFonts w:asciiTheme="majorHAnsi" w:hAnsiTheme="majorHAnsi" w:cstheme="majorHAnsi"/>
          <w:color w:val="000000"/>
        </w:rPr>
        <w:t xml:space="preserve"> </w:t>
      </w:r>
      <w:r w:rsidR="00A5322E" w:rsidRPr="00E27EBB">
        <w:rPr>
          <w:rFonts w:asciiTheme="majorHAnsi" w:hAnsiTheme="majorHAnsi" w:cstheme="majorHAnsi"/>
          <w:color w:val="000000"/>
        </w:rPr>
        <w:t>must specify</w:t>
      </w:r>
      <w:r w:rsidR="00E27EBB" w:rsidRPr="00E27EBB">
        <w:rPr>
          <w:rFonts w:asciiTheme="majorHAnsi" w:hAnsiTheme="majorHAnsi" w:cstheme="majorHAnsi"/>
          <w:color w:val="000000"/>
        </w:rPr>
        <w:t>:</w:t>
      </w:r>
    </w:p>
    <w:p w14:paraId="21F87435" w14:textId="0ACEAFFE" w:rsidR="009D39C5" w:rsidRPr="00B60E1B" w:rsidRDefault="00542A5E" w:rsidP="00CD1FF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D39C5">
        <w:rPr>
          <w:rFonts w:asciiTheme="majorHAnsi" w:hAnsiTheme="majorHAnsi" w:cstheme="majorHAnsi"/>
          <w:color w:val="000000"/>
        </w:rPr>
        <w:t>A</w:t>
      </w:r>
      <w:r w:rsidR="00E27EBB" w:rsidRPr="009D39C5">
        <w:rPr>
          <w:rFonts w:asciiTheme="majorHAnsi" w:hAnsiTheme="majorHAnsi" w:cstheme="majorHAnsi"/>
          <w:color w:val="000000"/>
        </w:rPr>
        <w:t xml:space="preserve">ll </w:t>
      </w:r>
      <w:r w:rsidR="00A5322E" w:rsidRPr="009D39C5">
        <w:rPr>
          <w:rFonts w:asciiTheme="majorHAnsi" w:hAnsiTheme="majorHAnsi" w:cstheme="majorHAnsi"/>
          <w:color w:val="000000"/>
        </w:rPr>
        <w:t>personnel involved</w:t>
      </w:r>
      <w:r w:rsidR="00E27EBB" w:rsidRPr="009D39C5">
        <w:rPr>
          <w:rFonts w:asciiTheme="majorHAnsi" w:hAnsiTheme="majorHAnsi" w:cstheme="majorHAnsi"/>
          <w:color w:val="000000"/>
        </w:rPr>
        <w:t xml:space="preserve"> (including </w:t>
      </w:r>
      <w:r w:rsidR="008D4A3C" w:rsidRPr="009D39C5">
        <w:rPr>
          <w:rFonts w:asciiTheme="majorHAnsi" w:hAnsiTheme="majorHAnsi" w:cstheme="majorHAnsi"/>
          <w:color w:val="000000"/>
        </w:rPr>
        <w:t xml:space="preserve">graduate </w:t>
      </w:r>
      <w:r w:rsidR="00E27EBB" w:rsidRPr="009D39C5">
        <w:rPr>
          <w:rFonts w:asciiTheme="majorHAnsi" w:hAnsiTheme="majorHAnsi" w:cstheme="majorHAnsi"/>
          <w:color w:val="000000"/>
        </w:rPr>
        <w:t>students</w:t>
      </w:r>
      <w:r w:rsidR="008D4A3C" w:rsidRPr="009D39C5">
        <w:rPr>
          <w:rFonts w:asciiTheme="majorHAnsi" w:hAnsiTheme="majorHAnsi" w:cstheme="majorHAnsi"/>
          <w:color w:val="000000"/>
        </w:rPr>
        <w:t>)</w:t>
      </w:r>
    </w:p>
    <w:p w14:paraId="1076686F" w14:textId="7A8BE89F" w:rsidR="00B60E1B" w:rsidRPr="00B60E1B" w:rsidRDefault="00B60E1B" w:rsidP="00B60E1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D39C5">
        <w:rPr>
          <w:rFonts w:asciiTheme="majorHAnsi" w:hAnsiTheme="majorHAnsi" w:cstheme="majorHAnsi"/>
          <w:color w:val="000000"/>
        </w:rPr>
        <w:t>Number of in-person contact hours</w:t>
      </w:r>
    </w:p>
    <w:p w14:paraId="2386377E" w14:textId="31804C36" w:rsidR="00E27EBB" w:rsidRPr="009D39C5" w:rsidRDefault="004861E3" w:rsidP="00CD1FF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D39C5">
        <w:rPr>
          <w:rFonts w:asciiTheme="majorHAnsi" w:hAnsiTheme="majorHAnsi" w:cstheme="majorHAnsi"/>
          <w:color w:val="000000"/>
        </w:rPr>
        <w:t>Whether a</w:t>
      </w:r>
      <w:r w:rsidR="00542A5E" w:rsidRPr="009D39C5">
        <w:rPr>
          <w:rFonts w:asciiTheme="majorHAnsi" w:hAnsiTheme="majorHAnsi" w:cstheme="majorHAnsi"/>
          <w:color w:val="000000"/>
        </w:rPr>
        <w:t>ny</w:t>
      </w:r>
      <w:r w:rsidR="00A5322E" w:rsidRPr="009D39C5">
        <w:rPr>
          <w:rFonts w:asciiTheme="majorHAnsi" w:hAnsiTheme="majorHAnsi" w:cstheme="majorHAnsi"/>
          <w:color w:val="000000"/>
        </w:rPr>
        <w:t xml:space="preserve"> live virus </w:t>
      </w:r>
      <w:r w:rsidR="00A5322E" w:rsidRPr="009D39C5">
        <w:rPr>
          <w:rFonts w:asciiTheme="majorHAnsi" w:eastAsia="Times New Roman" w:hAnsiTheme="majorHAnsi" w:cstheme="majorHAnsi"/>
          <w:color w:val="000000"/>
        </w:rPr>
        <w:t>propagation/amplification</w:t>
      </w:r>
      <w:r w:rsidR="00A5322E" w:rsidRPr="009D39C5">
        <w:rPr>
          <w:rFonts w:asciiTheme="majorHAnsi" w:eastAsia="Times New Roman" w:hAnsiTheme="majorHAnsi" w:cstheme="majorHAnsi"/>
        </w:rPr>
        <w:t xml:space="preserve"> requiring the BSL3 facility at Howard Taylor Ricketts Laborato</w:t>
      </w:r>
      <w:r w:rsidR="00E27EBB" w:rsidRPr="009D39C5">
        <w:rPr>
          <w:rFonts w:asciiTheme="majorHAnsi" w:hAnsiTheme="majorHAnsi" w:cstheme="majorHAnsi"/>
          <w:color w:val="000000"/>
        </w:rPr>
        <w:t>ry</w:t>
      </w:r>
      <w:r w:rsidR="008D4A3C" w:rsidRPr="009D39C5">
        <w:rPr>
          <w:rFonts w:asciiTheme="majorHAnsi" w:hAnsiTheme="majorHAnsi" w:cstheme="majorHAnsi"/>
          <w:color w:val="000000"/>
        </w:rPr>
        <w:t xml:space="preserve"> is being proposed</w:t>
      </w:r>
    </w:p>
    <w:p w14:paraId="72FDED21" w14:textId="257DF89F" w:rsidR="009D39C5" w:rsidRPr="009D39C5" w:rsidRDefault="009D39C5" w:rsidP="009D39C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iCs/>
          <w:color w:val="000000"/>
        </w:rPr>
        <w:t>If</w:t>
      </w:r>
      <w:r w:rsidRPr="009D39C5">
        <w:rPr>
          <w:rFonts w:ascii="Calibri" w:eastAsia="Times New Roman" w:hAnsi="Calibri" w:cs="Calibri"/>
          <w:iCs/>
          <w:color w:val="000000"/>
        </w:rPr>
        <w:t xml:space="preserve"> research activities involv</w:t>
      </w:r>
      <w:r w:rsidR="00B60E1B">
        <w:rPr>
          <w:rFonts w:ascii="Calibri" w:eastAsia="Times New Roman" w:hAnsi="Calibri" w:cs="Calibri"/>
          <w:iCs/>
          <w:color w:val="000000"/>
        </w:rPr>
        <w:t>e</w:t>
      </w:r>
      <w:r w:rsidRPr="009D39C5">
        <w:rPr>
          <w:rFonts w:ascii="Calibri" w:eastAsia="Times New Roman" w:hAnsi="Calibri" w:cs="Calibri"/>
          <w:iCs/>
          <w:color w:val="000000"/>
        </w:rPr>
        <w:t xml:space="preserve"> samples or specimens that may contain SARS-CoV-2 </w:t>
      </w:r>
      <w:r>
        <w:rPr>
          <w:rFonts w:ascii="Calibri" w:eastAsia="Times New Roman" w:hAnsi="Calibri" w:cs="Calibri"/>
          <w:iCs/>
          <w:color w:val="000000"/>
        </w:rPr>
        <w:t xml:space="preserve">and need to </w:t>
      </w:r>
      <w:r w:rsidR="00B60E1B">
        <w:rPr>
          <w:rFonts w:ascii="Calibri" w:eastAsia="Times New Roman" w:hAnsi="Calibri" w:cs="Calibri"/>
          <w:iCs/>
          <w:color w:val="000000"/>
        </w:rPr>
        <w:t>involve</w:t>
      </w:r>
      <w:r w:rsidRPr="009D39C5">
        <w:rPr>
          <w:rFonts w:ascii="Calibri" w:eastAsia="Times New Roman" w:hAnsi="Calibri" w:cs="Calibri"/>
          <w:iCs/>
          <w:color w:val="000000"/>
        </w:rPr>
        <w:t xml:space="preserve"> the Office of Research Safety</w:t>
      </w:r>
      <w:r w:rsidR="00B60E1B">
        <w:rPr>
          <w:rFonts w:ascii="Calibri" w:eastAsia="Times New Roman" w:hAnsi="Calibri" w:cs="Calibri"/>
          <w:iCs/>
          <w:color w:val="000000"/>
        </w:rPr>
        <w:t>.</w:t>
      </w:r>
    </w:p>
    <w:p w14:paraId="2373C088" w14:textId="1D6F8A8E" w:rsidR="00E27EBB" w:rsidRPr="009D39C5" w:rsidRDefault="008D4A3C" w:rsidP="009D39C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D39C5">
        <w:rPr>
          <w:rFonts w:asciiTheme="majorHAnsi" w:hAnsiTheme="majorHAnsi" w:cstheme="majorHAnsi"/>
          <w:color w:val="000000"/>
        </w:rPr>
        <w:t>I</w:t>
      </w:r>
      <w:r w:rsidR="00A5322E" w:rsidRPr="009D39C5">
        <w:rPr>
          <w:rFonts w:asciiTheme="majorHAnsi" w:hAnsiTheme="majorHAnsi" w:cstheme="majorHAnsi"/>
          <w:color w:val="000000"/>
        </w:rPr>
        <w:t>f any research cores or animal work is needed.</w:t>
      </w:r>
    </w:p>
    <w:p w14:paraId="713AC801" w14:textId="42D48BB9" w:rsidR="00542A5E" w:rsidRPr="009D39C5" w:rsidRDefault="008D4A3C" w:rsidP="00542A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D39C5">
        <w:rPr>
          <w:rFonts w:asciiTheme="majorHAnsi" w:hAnsiTheme="majorHAnsi" w:cstheme="majorHAnsi"/>
          <w:color w:val="000000"/>
        </w:rPr>
        <w:t>A</w:t>
      </w:r>
      <w:r w:rsidR="00542A5E" w:rsidRPr="009D39C5">
        <w:rPr>
          <w:rFonts w:asciiTheme="majorHAnsi" w:hAnsiTheme="majorHAnsi" w:cstheme="majorHAnsi"/>
          <w:color w:val="000000"/>
        </w:rPr>
        <w:t>ll work locations</w:t>
      </w:r>
    </w:p>
    <w:p w14:paraId="3ECAFFB4" w14:textId="6FCE13CD" w:rsidR="00A5322E" w:rsidRPr="00E27EBB" w:rsidRDefault="00542A5E" w:rsidP="00542A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D39C5">
        <w:rPr>
          <w:rFonts w:asciiTheme="majorHAnsi" w:hAnsiTheme="majorHAnsi" w:cstheme="majorHAnsi"/>
          <w:color w:val="000000"/>
        </w:rPr>
        <w:t>A plan</w:t>
      </w:r>
      <w:r w:rsidR="00A5322E" w:rsidRPr="009D39C5">
        <w:rPr>
          <w:rFonts w:asciiTheme="majorHAnsi" w:hAnsiTheme="majorHAnsi" w:cstheme="majorHAnsi"/>
          <w:color w:val="000000"/>
        </w:rPr>
        <w:t xml:space="preserve"> for social distancing and staggered</w:t>
      </w:r>
      <w:r w:rsidR="00A5322E" w:rsidRPr="00E27EBB">
        <w:rPr>
          <w:rFonts w:asciiTheme="majorHAnsi" w:hAnsiTheme="majorHAnsi" w:cstheme="majorHAnsi"/>
          <w:color w:val="000000"/>
        </w:rPr>
        <w:t xml:space="preserve"> work schedules</w:t>
      </w:r>
      <w:r w:rsidR="00E27EBB" w:rsidRPr="00E27EBB">
        <w:rPr>
          <w:rFonts w:asciiTheme="majorHAnsi" w:hAnsiTheme="majorHAnsi" w:cstheme="majorHAnsi"/>
          <w:color w:val="000000"/>
        </w:rPr>
        <w:t>, when multiple personnel are involved</w:t>
      </w:r>
      <w:r w:rsidR="00A5322E" w:rsidRPr="00E27EBB">
        <w:rPr>
          <w:rFonts w:asciiTheme="majorHAnsi" w:hAnsiTheme="majorHAnsi" w:cstheme="majorHAnsi"/>
          <w:color w:val="000000"/>
        </w:rPr>
        <w:t>.</w:t>
      </w:r>
    </w:p>
    <w:sectPr w:rsidR="00A5322E" w:rsidRPr="00E27EBB" w:rsidSect="00E27EB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5761B1"/>
    <w:multiLevelType w:val="hybridMultilevel"/>
    <w:tmpl w:val="0EA8C928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75E4"/>
    <w:multiLevelType w:val="hybridMultilevel"/>
    <w:tmpl w:val="EC82F6A8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46B65"/>
    <w:multiLevelType w:val="hybridMultilevel"/>
    <w:tmpl w:val="B92C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A0"/>
    <w:rsid w:val="00004F45"/>
    <w:rsid w:val="000857A0"/>
    <w:rsid w:val="0010097E"/>
    <w:rsid w:val="001462BA"/>
    <w:rsid w:val="00155AD1"/>
    <w:rsid w:val="00173F69"/>
    <w:rsid w:val="0025106D"/>
    <w:rsid w:val="00253CA0"/>
    <w:rsid w:val="00273300"/>
    <w:rsid w:val="002A01CC"/>
    <w:rsid w:val="002D2F71"/>
    <w:rsid w:val="003032B7"/>
    <w:rsid w:val="00332A03"/>
    <w:rsid w:val="003F13F0"/>
    <w:rsid w:val="004861E3"/>
    <w:rsid w:val="004E3903"/>
    <w:rsid w:val="00542A5E"/>
    <w:rsid w:val="00543773"/>
    <w:rsid w:val="006A4427"/>
    <w:rsid w:val="006C5981"/>
    <w:rsid w:val="006D6BC1"/>
    <w:rsid w:val="0072025F"/>
    <w:rsid w:val="00844AA1"/>
    <w:rsid w:val="008D4A3C"/>
    <w:rsid w:val="008E08CD"/>
    <w:rsid w:val="00935A0F"/>
    <w:rsid w:val="00977D44"/>
    <w:rsid w:val="009D39C5"/>
    <w:rsid w:val="00A5322E"/>
    <w:rsid w:val="00A642FC"/>
    <w:rsid w:val="00A657F5"/>
    <w:rsid w:val="00B03941"/>
    <w:rsid w:val="00B33C1E"/>
    <w:rsid w:val="00B60E1B"/>
    <w:rsid w:val="00B665AD"/>
    <w:rsid w:val="00B8037B"/>
    <w:rsid w:val="00B91440"/>
    <w:rsid w:val="00B97F6A"/>
    <w:rsid w:val="00BD52F8"/>
    <w:rsid w:val="00C617A1"/>
    <w:rsid w:val="00CA6C90"/>
    <w:rsid w:val="00CF429D"/>
    <w:rsid w:val="00D670F3"/>
    <w:rsid w:val="00DC2825"/>
    <w:rsid w:val="00DF4535"/>
    <w:rsid w:val="00E25B5C"/>
    <w:rsid w:val="00E27EBB"/>
    <w:rsid w:val="00E92980"/>
    <w:rsid w:val="00E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EB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E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9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3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E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9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Kim</dc:creator>
  <cp:lastModifiedBy>Lawrence, Hannah  - ADM</cp:lastModifiedBy>
  <cp:revision>2</cp:revision>
  <dcterms:created xsi:type="dcterms:W3CDTF">2020-04-29T16:43:00Z</dcterms:created>
  <dcterms:modified xsi:type="dcterms:W3CDTF">2020-04-29T16:43:00Z</dcterms:modified>
</cp:coreProperties>
</file>