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D3727" w14:textId="77777777" w:rsidR="005862BD" w:rsidRDefault="00C0021D">
      <w:r>
        <w:rPr>
          <w:noProof/>
        </w:rPr>
        <w:drawing>
          <wp:inline distT="0" distB="0" distL="0" distR="0" wp14:anchorId="48AC71CB" wp14:editId="1A964806">
            <wp:extent cx="2235305" cy="64059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63" cy="64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975C9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Refresher Training Options</w:t>
      </w:r>
    </w:p>
    <w:p w14:paraId="78E876B5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Biomedical Faculty, Investigators, Research Staff or Administration</w:t>
      </w:r>
    </w:p>
    <w:p w14:paraId="091F0407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EA4734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Faculty and Staff Training Requirements for the Conduct of Clinical Research Policy </w:t>
      </w:r>
      <w:r>
        <w:rPr>
          <w:rFonts w:ascii="Times New Roman" w:hAnsi="Times New Roman" w:cs="Times New Roman"/>
          <w:sz w:val="24"/>
          <w:szCs w:val="24"/>
        </w:rPr>
        <w:t>that</w:t>
      </w:r>
    </w:p>
    <w:p w14:paraId="07BA5462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went into effect in 2009 requires all faculty and staff who have completed initial human subject</w:t>
      </w:r>
    </w:p>
    <w:p w14:paraId="1243F9D0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protection training to complete refresher training every 3 years as part of the continuing training</w:t>
      </w:r>
    </w:p>
    <w:p w14:paraId="54D35B9B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requirements.</w:t>
      </w:r>
    </w:p>
    <w:p w14:paraId="4B6E283E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AB1AE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ONLY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THE FOLLOWING TRAINING PROGRAMS IS REQUIRED:</w:t>
      </w:r>
    </w:p>
    <w:p w14:paraId="214F5447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60E921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bCs/>
          <w:color w:val="C10000"/>
          <w:sz w:val="24"/>
          <w:szCs w:val="24"/>
        </w:rPr>
        <w:t xml:space="preserve">CITI 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http://www.citiprogram.org</w:t>
      </w:r>
    </w:p>
    <w:p w14:paraId="4FDC7FD0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Instructions for Enrolling:</w:t>
      </w:r>
    </w:p>
    <w:p w14:paraId="59202CE5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Individuals who have previously completed the Basic Course</w:t>
      </w:r>
    </w:p>
    <w:p w14:paraId="42674155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The Refresher module will be automatically added to your Learner’s Menu 180 days</w:t>
      </w:r>
    </w:p>
    <w:p w14:paraId="0E422230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prior to your date of expiration. The Refresher Module only applies to individuals</w:t>
      </w:r>
    </w:p>
    <w:p w14:paraId="1A2649C8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fulfilled the original training requirement through CITI.</w:t>
      </w:r>
    </w:p>
    <w:p w14:paraId="49E935ED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6AEC0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Refresher Module:</w:t>
      </w:r>
    </w:p>
    <w:p w14:paraId="6B2AB392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Biomedical 101 Refresher Course</w:t>
      </w:r>
    </w:p>
    <w:p w14:paraId="6037CE3D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i.   Belmont Report and CITI Course Introduction</w:t>
      </w:r>
    </w:p>
    <w:p w14:paraId="57EFF112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ii.  History and Ethics of Human Subjects Research</w:t>
      </w:r>
    </w:p>
    <w:p w14:paraId="2B00237F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iii. Basic Institutional Review Board (IRB) Regulations &amp; Review Process                    </w:t>
      </w:r>
    </w:p>
    <w:p w14:paraId="3F5E7E74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Informed Consent</w:t>
      </w:r>
    </w:p>
    <w:p w14:paraId="2725EE46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v. Populations in Research Requiring Additional Considerations and/or</w:t>
      </w:r>
    </w:p>
    <w:p w14:paraId="7532CDDD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Protections</w:t>
      </w:r>
    </w:p>
    <w:p w14:paraId="3910A0B4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vi. Vulnerable Subjects: Research Involving Children</w:t>
      </w:r>
    </w:p>
    <w:p w14:paraId="4DF1F853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vii.  Health Privacy Issues for Researchers</w:t>
      </w:r>
    </w:p>
    <w:p w14:paraId="56D0674F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viii.  University of Chicago</w:t>
      </w:r>
    </w:p>
    <w:p w14:paraId="141835C4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ix.  1 Required Elective Module</w:t>
      </w:r>
    </w:p>
    <w:p w14:paraId="7FD36189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Good Clinical Practice</w:t>
      </w:r>
    </w:p>
    <w:p w14:paraId="6B51D3F5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3D3C57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Individuals who have not complete CITI training</w:t>
      </w:r>
    </w:p>
    <w:p w14:paraId="7140A374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Register to complete the Basic Course to fulfill the refresher requirement.</w:t>
      </w:r>
    </w:p>
    <w:p w14:paraId="57CB8EC7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Instructions for registering for the first time can be found in Attachment A.</w:t>
      </w:r>
    </w:p>
    <w:p w14:paraId="37314907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B581F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bCs/>
          <w:color w:val="C10000"/>
          <w:sz w:val="24"/>
          <w:szCs w:val="24"/>
        </w:rPr>
        <w:t>Fundamentals of Clinical Research</w:t>
      </w:r>
    </w:p>
    <w:p w14:paraId="2C00A183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who have never taken the Fundamentals of Clinical Research course are encouraged</w:t>
      </w:r>
    </w:p>
    <w:p w14:paraId="2F40E8FF" w14:textId="77777777" w:rsidR="00C92812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participate in the </w:t>
      </w:r>
      <w:r w:rsidR="00C92812">
        <w:rPr>
          <w:rFonts w:ascii="Times New Roman" w:hAnsi="Times New Roman" w:cs="Times New Roman"/>
          <w:color w:val="000000"/>
          <w:sz w:val="24"/>
          <w:szCs w:val="24"/>
        </w:rPr>
        <w:t>training</w:t>
      </w:r>
      <w:r w:rsidR="006476FE">
        <w:rPr>
          <w:rFonts w:ascii="Times New Roman" w:hAnsi="Times New Roman" w:cs="Times New Roman"/>
          <w:color w:val="000000"/>
          <w:sz w:val="24"/>
          <w:szCs w:val="24"/>
        </w:rPr>
        <w:t xml:space="preserve"> offered by OCR</w:t>
      </w:r>
      <w:r>
        <w:rPr>
          <w:rFonts w:ascii="Times New Roman" w:hAnsi="Times New Roman" w:cs="Times New Roman"/>
          <w:color w:val="000000"/>
          <w:sz w:val="24"/>
          <w:szCs w:val="24"/>
        </w:rPr>
        <w:t>. The course is offered dur</w:t>
      </w:r>
      <w:r w:rsidR="00C92812">
        <w:rPr>
          <w:rFonts w:ascii="Times New Roman" w:hAnsi="Times New Roman" w:cs="Times New Roman"/>
          <w:color w:val="000000"/>
          <w:sz w:val="24"/>
          <w:szCs w:val="24"/>
        </w:rPr>
        <w:t xml:space="preserve">ing the fall, winter and spring </w:t>
      </w:r>
      <w:r>
        <w:rPr>
          <w:rFonts w:ascii="Times New Roman" w:hAnsi="Times New Roman" w:cs="Times New Roman"/>
          <w:color w:val="000000"/>
          <w:sz w:val="24"/>
          <w:szCs w:val="24"/>
        </w:rPr>
        <w:t>quarters.</w:t>
      </w:r>
      <w:r w:rsidR="00C92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374046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schedule of classes and online registration can be found at:</w:t>
      </w:r>
    </w:p>
    <w:p w14:paraId="2AA99BC4" w14:textId="77777777" w:rsidR="00C0021D" w:rsidRDefault="00632B49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5" w:history="1">
        <w:r w:rsidR="00C92812" w:rsidRPr="000B7717">
          <w:rPr>
            <w:rStyle w:val="Hyperlink"/>
            <w:rFonts w:ascii="Times New Roman" w:hAnsi="Times New Roman" w:cs="Times New Roman"/>
            <w:sz w:val="24"/>
            <w:szCs w:val="24"/>
          </w:rPr>
          <w:t>http://bsdocr.bsd.uchicago.edu/fac-staff/education/fundamentals.html</w:t>
        </w:r>
      </w:hyperlink>
    </w:p>
    <w:p w14:paraId="47C97BFB" w14:textId="77777777" w:rsidR="00C92812" w:rsidRDefault="00C92812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17A6147E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3) </w:t>
      </w:r>
      <w:r>
        <w:rPr>
          <w:rFonts w:ascii="Times New Roman" w:hAnsi="Times New Roman" w:cs="Times New Roman"/>
          <w:b/>
          <w:bCs/>
          <w:color w:val="C10000"/>
          <w:sz w:val="24"/>
          <w:szCs w:val="24"/>
        </w:rPr>
        <w:t xml:space="preserve">Graham School </w:t>
      </w:r>
      <w:r>
        <w:rPr>
          <w:rFonts w:ascii="Times New Roman" w:hAnsi="Times New Roman" w:cs="Times New Roman"/>
          <w:b/>
          <w:bCs/>
          <w:i/>
          <w:iCs/>
          <w:color w:val="C10000"/>
          <w:sz w:val="24"/>
          <w:szCs w:val="24"/>
        </w:rPr>
        <w:t xml:space="preserve">Clinical Trials Management and Regulatory Compliance certificate </w:t>
      </w:r>
      <w:r>
        <w:rPr>
          <w:rFonts w:ascii="Times New Roman" w:hAnsi="Times New Roman" w:cs="Times New Roman"/>
          <w:b/>
          <w:bCs/>
          <w:color w:val="C10000"/>
          <w:sz w:val="24"/>
          <w:szCs w:val="24"/>
        </w:rPr>
        <w:t>course</w:t>
      </w:r>
    </w:p>
    <w:p w14:paraId="596CE41D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University of Chicago Graham School offers a certificate program focusing on the design</w:t>
      </w:r>
    </w:p>
    <w:p w14:paraId="41780B2B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management of human subject research. Completion of 2 certificate courses will fulfill the</w:t>
      </w:r>
    </w:p>
    <w:p w14:paraId="35515A45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policy. Visit the website for additional information and to register:</w:t>
      </w:r>
    </w:p>
    <w:p w14:paraId="0D00E741" w14:textId="77777777" w:rsidR="00C0021D" w:rsidRDefault="00632B49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6" w:history="1">
        <w:r w:rsidR="00C92812" w:rsidRPr="000B7717">
          <w:rPr>
            <w:rStyle w:val="Hyperlink"/>
            <w:rFonts w:ascii="Times New Roman" w:hAnsi="Times New Roman" w:cs="Times New Roman"/>
            <w:sz w:val="24"/>
            <w:szCs w:val="24"/>
          </w:rPr>
          <w:t>https://grahamschool.uchicago.edu/php/clinicaltrialsmanagement/</w:t>
        </w:r>
      </w:hyperlink>
    </w:p>
    <w:p w14:paraId="76B46873" w14:textId="77777777" w:rsidR="00C92812" w:rsidRDefault="00C92812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0217FAB1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bCs/>
          <w:color w:val="C10000"/>
          <w:sz w:val="24"/>
          <w:szCs w:val="24"/>
        </w:rPr>
        <w:t>Other training options</w:t>
      </w:r>
    </w:p>
    <w:p w14:paraId="6CF915F7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who have fulfilled an alternative human subjects training course can petition to have</w:t>
      </w:r>
    </w:p>
    <w:p w14:paraId="2ACC9161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training recognized as fulfilling the refresher requirement. Training must be completed prior</w:t>
      </w:r>
    </w:p>
    <w:p w14:paraId="04F20F55" w14:textId="09CE8B6C" w:rsidR="00C0021D" w:rsidRPr="00C92812" w:rsidRDefault="00C0021D" w:rsidP="00C92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your original training expiration date and within the past year. Please email </w:t>
      </w:r>
      <w:r w:rsidR="00632B49">
        <w:rPr>
          <w:rFonts w:ascii="Times New Roman" w:hAnsi="Times New Roman" w:cs="Times New Roman"/>
          <w:color w:val="000000"/>
          <w:sz w:val="24"/>
          <w:szCs w:val="24"/>
        </w:rPr>
        <w:t xml:space="preserve">the OCR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with documentation of your t</w:t>
      </w:r>
      <w:r w:rsidR="00C92812">
        <w:rPr>
          <w:rFonts w:ascii="Times New Roman" w:hAnsi="Times New Roman" w:cs="Times New Roman"/>
          <w:color w:val="000000"/>
          <w:sz w:val="24"/>
          <w:szCs w:val="24"/>
        </w:rPr>
        <w:t xml:space="preserve">raining. The OCR will determine </w:t>
      </w:r>
      <w:r>
        <w:rPr>
          <w:rFonts w:ascii="Times New Roman" w:hAnsi="Times New Roman" w:cs="Times New Roman"/>
          <w:color w:val="000000"/>
          <w:sz w:val="24"/>
          <w:szCs w:val="24"/>
        </w:rPr>
        <w:t>appropriate training requirements on a case by case basis.</w:t>
      </w:r>
    </w:p>
    <w:p w14:paraId="5542E23B" w14:textId="77777777" w:rsidR="00C0021D" w:rsidRDefault="00C0021D" w:rsidP="00C0021D"/>
    <w:p w14:paraId="01EDCDAD" w14:textId="77777777" w:rsidR="00C92812" w:rsidRDefault="00C92812" w:rsidP="00C928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BSD/UCMC Programs</w:t>
      </w:r>
    </w:p>
    <w:p w14:paraId="1AF809F7" w14:textId="77777777" w:rsidR="00C92812" w:rsidRDefault="00C92812" w:rsidP="00C928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training programs offered through the BSD/UCMC may be accepted as refresher</w:t>
      </w:r>
    </w:p>
    <w:p w14:paraId="38A31157" w14:textId="77777777" w:rsidR="00C92812" w:rsidRDefault="00C92812" w:rsidP="00C928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training. Some currently recognized programs include:</w:t>
      </w:r>
    </w:p>
    <w:p w14:paraId="62DD0175" w14:textId="77777777" w:rsidR="00C92812" w:rsidRDefault="00C92812" w:rsidP="00C928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Clinical Research Training Program (CRTP)*</w:t>
      </w:r>
    </w:p>
    <w:p w14:paraId="538DD0F3" w14:textId="77777777" w:rsidR="00C92812" w:rsidRDefault="00C92812" w:rsidP="00C9281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EPOR Track I</w:t>
      </w:r>
    </w:p>
    <w:p w14:paraId="0295E641" w14:textId="77777777" w:rsidR="00C92812" w:rsidRDefault="00C92812" w:rsidP="00C9281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Track II</w:t>
      </w:r>
    </w:p>
    <w:p w14:paraId="4BAEF546" w14:textId="77777777" w:rsidR="00C92812" w:rsidRDefault="00C92812" w:rsidP="00C928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Human Subject Protection training program</w:t>
      </w:r>
    </w:p>
    <w:p w14:paraId="120457F9" w14:textId="77777777" w:rsidR="00C92812" w:rsidRDefault="00C92812" w:rsidP="00C928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Other*</w:t>
      </w:r>
    </w:p>
    <w:p w14:paraId="4BAFB842" w14:textId="77777777" w:rsidR="00C92812" w:rsidRDefault="00C92812" w:rsidP="00C9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 certificate of training must be provided</w:t>
      </w:r>
    </w:p>
    <w:p w14:paraId="2F3C9CC9" w14:textId="77777777" w:rsidR="00C92812" w:rsidRDefault="00C92812" w:rsidP="00C92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External Programs</w:t>
      </w:r>
    </w:p>
    <w:p w14:paraId="43579892" w14:textId="65C29811" w:rsidR="00C92812" w:rsidRDefault="00C92812" w:rsidP="00C92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Submit certificate of completion to </w:t>
      </w:r>
      <w:r w:rsidR="00703ADB">
        <w:rPr>
          <w:rFonts w:ascii="Times New Roman" w:hAnsi="Times New Roman" w:cs="Times New Roman"/>
          <w:color w:val="0000FF"/>
          <w:sz w:val="24"/>
          <w:szCs w:val="24"/>
        </w:rPr>
        <w:t>clinicresearch@bsd.uchicago.edu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OCR determination</w:t>
      </w:r>
    </w:p>
    <w:p w14:paraId="1284F2CE" w14:textId="77777777" w:rsidR="00C92812" w:rsidRDefault="00C92812" w:rsidP="00C9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compliance with policy</w:t>
      </w:r>
      <w:r w:rsidR="009D6F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63938B" w14:textId="77777777" w:rsidR="00C92812" w:rsidRDefault="00C92812" w:rsidP="00C92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For more information or for help determining the acceptability of other training programs,</w:t>
      </w:r>
    </w:p>
    <w:p w14:paraId="341FF2A5" w14:textId="2613BAF5" w:rsidR="00C92812" w:rsidRDefault="00C92812" w:rsidP="00C92812">
      <w:r>
        <w:rPr>
          <w:rFonts w:ascii="Times New Roman" w:hAnsi="Times New Roman" w:cs="Times New Roman"/>
          <w:b/>
          <w:bCs/>
          <w:color w:val="000000"/>
        </w:rPr>
        <w:t xml:space="preserve">please contact </w:t>
      </w:r>
      <w:hyperlink r:id="rId7" w:history="1">
        <w:r w:rsidR="00703ADB" w:rsidRPr="00EF086D">
          <w:rPr>
            <w:rStyle w:val="Hyperlink"/>
            <w:rFonts w:ascii="Times New Roman" w:hAnsi="Times New Roman" w:cs="Times New Roman"/>
            <w:b/>
            <w:bCs/>
          </w:rPr>
          <w:t>clinicresearch@bsd.uchicago.edu</w:t>
        </w:r>
      </w:hyperlink>
      <w:r w:rsidR="00703ADB">
        <w:rPr>
          <w:rFonts w:ascii="Times New Roman" w:hAnsi="Times New Roman" w:cs="Times New Roman"/>
          <w:b/>
          <w:bCs/>
          <w:color w:val="000000"/>
        </w:rPr>
        <w:t xml:space="preserve"> </w:t>
      </w:r>
    </w:p>
    <w:sectPr w:rsidR="00C92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1D"/>
    <w:rsid w:val="0013246E"/>
    <w:rsid w:val="005862BD"/>
    <w:rsid w:val="00632B49"/>
    <w:rsid w:val="006476FE"/>
    <w:rsid w:val="00703ADB"/>
    <w:rsid w:val="009D6FFF"/>
    <w:rsid w:val="00B25632"/>
    <w:rsid w:val="00C0021D"/>
    <w:rsid w:val="00C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D00F"/>
  <w15:docId w15:val="{B5B3FA80-69DF-4B45-AA8C-EC19BE4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81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3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inicresearch@bsd.uchicag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hamschool.uchicago.edu/php/clinicaltrialsmanagement/" TargetMode="External"/><Relationship Id="rId5" Type="http://schemas.openxmlformats.org/officeDocument/2006/relationships/hyperlink" Target="http://bsdocr.bsd.uchicago.edu/fac-staff/education/fundamentals.html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3129</Characters>
  <Application>Microsoft Office Word</Application>
  <DocSecurity>0</DocSecurity>
  <Lines>60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Medicine &amp; Biological Sciences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Wieczorek, Margaret [BSD] - OCR</dc:creator>
  <cp:lastModifiedBy>Thompson, Nell [BSD] - OCR</cp:lastModifiedBy>
  <cp:revision>2</cp:revision>
  <dcterms:created xsi:type="dcterms:W3CDTF">2024-08-06T21:25:00Z</dcterms:created>
  <dcterms:modified xsi:type="dcterms:W3CDTF">2024-08-06T21:25:00Z</dcterms:modified>
</cp:coreProperties>
</file>