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A42F6" w14:textId="77777777" w:rsidR="00655419" w:rsidRPr="00826610" w:rsidRDefault="001E7D7B" w:rsidP="00826610">
      <w:pPr>
        <w:jc w:val="center"/>
        <w:rPr>
          <w:b/>
        </w:rPr>
      </w:pPr>
      <w:r>
        <w:rPr>
          <w:b/>
        </w:rPr>
        <w:t>C</w:t>
      </w:r>
      <w:r w:rsidR="00C43FC0" w:rsidRPr="00826610">
        <w:rPr>
          <w:b/>
        </w:rPr>
        <w:t>linical Research Protocols and Ingalls Hospital</w:t>
      </w:r>
    </w:p>
    <w:p w14:paraId="5FC7BC85" w14:textId="77777777" w:rsidR="00C43FC0" w:rsidRPr="00826610" w:rsidRDefault="00C43FC0" w:rsidP="00826610">
      <w:pPr>
        <w:jc w:val="center"/>
        <w:rPr>
          <w:b/>
        </w:rPr>
      </w:pPr>
      <w:r w:rsidRPr="00826610">
        <w:rPr>
          <w:b/>
        </w:rPr>
        <w:t>Request to Conduct Research at Ingalls</w:t>
      </w:r>
    </w:p>
    <w:p w14:paraId="0C981C67" w14:textId="77777777" w:rsidR="00C43FC0" w:rsidRDefault="00826610">
      <w:r>
        <w:t xml:space="preserve"> </w:t>
      </w:r>
    </w:p>
    <w:p w14:paraId="428645FA" w14:textId="1AD47919" w:rsidR="00826610" w:rsidRDefault="00826610">
      <w:r>
        <w:t>PI</w:t>
      </w:r>
      <w:r w:rsidR="00BA7C55">
        <w:t xml:space="preserve">: </w:t>
      </w:r>
      <w:r w:rsidRPr="00670AED">
        <w:rPr>
          <w:b/>
          <w:bCs/>
        </w:rPr>
        <w:tab/>
      </w:r>
      <w:r w:rsidRPr="00670AED">
        <w:rPr>
          <w:b/>
          <w:bCs/>
        </w:rPr>
        <w:tab/>
      </w:r>
      <w:r w:rsidRPr="00670AED">
        <w:rPr>
          <w:b/>
          <w:bCs/>
        </w:rPr>
        <w:tab/>
      </w:r>
      <w:r w:rsidRPr="00670AED">
        <w:rPr>
          <w:b/>
          <w:bCs/>
        </w:rPr>
        <w:tab/>
      </w:r>
      <w:r>
        <w:tab/>
        <w:t>Department:</w:t>
      </w:r>
      <w:r w:rsidRPr="00670AED">
        <w:rPr>
          <w:b/>
          <w:bCs/>
        </w:rPr>
        <w:tab/>
      </w:r>
    </w:p>
    <w:p w14:paraId="34376841" w14:textId="64366263" w:rsidR="00C43FC0" w:rsidRPr="005A18AD" w:rsidRDefault="00826610" w:rsidP="00670AED">
      <w:pPr>
        <w:rPr>
          <w:b/>
          <w:bCs/>
        </w:rPr>
      </w:pPr>
      <w:r>
        <w:t xml:space="preserve">Protocol Title: </w:t>
      </w:r>
    </w:p>
    <w:p w14:paraId="4CA756AF" w14:textId="04B6E4B3" w:rsidR="00826610" w:rsidRPr="00670AED" w:rsidRDefault="00826610">
      <w:pPr>
        <w:rPr>
          <w:b/>
          <w:bCs/>
        </w:rPr>
      </w:pPr>
      <w:r>
        <w:t>Sponsor:</w:t>
      </w:r>
      <w:r w:rsidRPr="00670AED">
        <w:rPr>
          <w:b/>
          <w:bCs/>
        </w:rPr>
        <w:tab/>
      </w:r>
      <w:r w:rsidRPr="00670AED">
        <w:rPr>
          <w:b/>
          <w:bCs/>
        </w:rPr>
        <w:tab/>
      </w:r>
      <w:r w:rsidRPr="00670AED">
        <w:rPr>
          <w:b/>
          <w:bCs/>
        </w:rPr>
        <w:tab/>
      </w:r>
      <w:r>
        <w:tab/>
        <w:t>Funder:</w:t>
      </w:r>
      <w:r w:rsidRPr="00670AED">
        <w:rPr>
          <w:b/>
          <w:bCs/>
        </w:rPr>
        <w:tab/>
      </w:r>
      <w:r w:rsidRPr="00670AED">
        <w:rPr>
          <w:b/>
          <w:bCs/>
        </w:rPr>
        <w:tab/>
      </w:r>
      <w:r w:rsidRPr="00670AED">
        <w:rPr>
          <w:b/>
          <w:bCs/>
        </w:rPr>
        <w:tab/>
      </w:r>
    </w:p>
    <w:p w14:paraId="4AB565F1" w14:textId="77705B66" w:rsidR="00826610" w:rsidRDefault="000C10F7">
      <w:pPr>
        <w:rPr>
          <w:u w:val="single"/>
        </w:rPr>
      </w:pPr>
      <w:r>
        <w:t xml:space="preserve">IRB of Record: </w:t>
      </w:r>
      <w:r w:rsidRPr="00670AED">
        <w:rPr>
          <w:b/>
          <w:bCs/>
        </w:rPr>
        <w:tab/>
      </w:r>
      <w:r w:rsidRPr="00670AED">
        <w:rPr>
          <w:b/>
          <w:bCs/>
        </w:rPr>
        <w:tab/>
      </w:r>
    </w:p>
    <w:p w14:paraId="2C14BDBF" w14:textId="2AA82312" w:rsidR="000C10F7" w:rsidRDefault="000C10F7" w:rsidP="00670AED">
      <w:pPr>
        <w:jc w:val="center"/>
      </w:pPr>
      <w:r>
        <w:t>Contact People (name and preferred contact method)</w:t>
      </w:r>
    </w:p>
    <w:p w14:paraId="32C01125" w14:textId="2C6F56FC" w:rsidR="000C10F7" w:rsidRPr="00670AED" w:rsidRDefault="000C10F7">
      <w:r>
        <w:t>Principal Investigator (PI)</w:t>
      </w:r>
      <w:r w:rsidR="00670AED">
        <w:t>:</w:t>
      </w:r>
      <w:r>
        <w:t xml:space="preserve"> </w:t>
      </w:r>
      <w:r w:rsidR="00670AED">
        <w:tab/>
      </w:r>
      <w:r w:rsidRPr="00670AED">
        <w:tab/>
      </w:r>
      <w:r w:rsidRPr="00670AED">
        <w:tab/>
      </w:r>
      <w:r w:rsidRPr="00670AED">
        <w:tab/>
      </w:r>
    </w:p>
    <w:p w14:paraId="0D5E7A3B" w14:textId="4668CFFF" w:rsidR="000C10F7" w:rsidRDefault="000C10F7">
      <w:r>
        <w:t>Primary Contact</w:t>
      </w:r>
      <w:r w:rsidRPr="00670AED">
        <w:tab/>
      </w:r>
      <w:r w:rsidRPr="000B0AEA">
        <w:rPr>
          <w:b/>
          <w:bCs/>
        </w:rPr>
        <w:tab/>
      </w:r>
      <w:r w:rsidRPr="00670AED">
        <w:tab/>
      </w:r>
      <w:r w:rsidRPr="00670AED">
        <w:tab/>
      </w:r>
    </w:p>
    <w:p w14:paraId="7C83EF57" w14:textId="3E004A4B" w:rsidR="000C10F7" w:rsidRPr="000B0AEA" w:rsidRDefault="000C10F7">
      <w:r>
        <w:t>Secondary Contact</w:t>
      </w:r>
      <w:r w:rsidRPr="000B0AEA">
        <w:t xml:space="preserve"> </w:t>
      </w:r>
      <w:r w:rsidR="000B0AEA" w:rsidRPr="000B0AEA">
        <w:t xml:space="preserve"> </w:t>
      </w:r>
      <w:r w:rsidR="000B0AEA">
        <w:tab/>
      </w:r>
    </w:p>
    <w:p w14:paraId="6C81C880" w14:textId="77777777" w:rsidR="00826610" w:rsidRDefault="00826610" w:rsidP="0082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Why should this study expand to include Ingalls</w:t>
      </w:r>
      <w:r w:rsidR="001E7D7B">
        <w:t>?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32A82A3A" w14:textId="77777777" w:rsidR="00241F14" w:rsidRPr="001D2C37" w:rsidRDefault="00241F14" w:rsidP="001D2C37">
      <w:pPr>
        <w:pStyle w:val="NoSpacing"/>
        <w:rPr>
          <w:rStyle w:val="IntenseEmphasis"/>
          <w:b w:val="0"/>
          <w:bCs w:val="0"/>
          <w:i w:val="0"/>
          <w:iCs w:val="0"/>
          <w:color w:val="auto"/>
        </w:rPr>
      </w:pPr>
    </w:p>
    <w:p w14:paraId="1E0F3C91" w14:textId="77777777" w:rsidR="00826610" w:rsidRDefault="00826610"/>
    <w:p w14:paraId="499349BD" w14:textId="77777777" w:rsidR="00826610" w:rsidRDefault="00826610" w:rsidP="000C1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Have any discussions occurred with </w:t>
      </w:r>
      <w:proofErr w:type="gramStart"/>
      <w:r>
        <w:t>Ingalls</w:t>
      </w:r>
      <w:proofErr w:type="gramEnd"/>
      <w:r>
        <w:t xml:space="preserve"> representatives</w:t>
      </w:r>
      <w:r w:rsidR="001E7D7B">
        <w:t>?</w:t>
      </w:r>
      <w:r>
        <w:t xml:space="preserve"> </w:t>
      </w:r>
    </w:p>
    <w:p w14:paraId="0BAB09C2" w14:textId="77777777" w:rsidR="00826610" w:rsidRDefault="00826610" w:rsidP="000C1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A2008A" w14:textId="26FB34F2" w:rsidR="00826610" w:rsidRDefault="00826610">
      <w:r>
        <w:t>Who needs to be involved in expanding this study to Ingalls? (</w:t>
      </w:r>
      <w:r w:rsidR="001321E6">
        <w:t>Check</w:t>
      </w:r>
      <w:r>
        <w:t xml:space="preserve"> all that apply) </w:t>
      </w:r>
    </w:p>
    <w:p w14:paraId="50FB764A" w14:textId="13F867E5" w:rsidR="00826610" w:rsidRDefault="00826610">
      <w:r w:rsidRPr="000C10F7">
        <w:rPr>
          <w:u w:val="single"/>
        </w:rPr>
        <w:tab/>
      </w:r>
      <w:r>
        <w:t xml:space="preserve">Ingalls </w:t>
      </w:r>
      <w:proofErr w:type="gramStart"/>
      <w:r>
        <w:t xml:space="preserve">Hospital </w:t>
      </w:r>
      <w:r w:rsidR="001321E6">
        <w:t xml:space="preserve"> </w:t>
      </w:r>
      <w:r>
        <w:tab/>
      </w:r>
      <w:proofErr w:type="gramEnd"/>
      <w:r w:rsidRPr="000C10F7">
        <w:rPr>
          <w:u w:val="single"/>
        </w:rPr>
        <w:tab/>
      </w:r>
      <w:r>
        <w:t xml:space="preserve">PHA </w:t>
      </w:r>
      <w:r w:rsidR="001321E6">
        <w:t>P</w:t>
      </w:r>
      <w:r>
        <w:t>hysicians</w:t>
      </w:r>
      <w:r>
        <w:tab/>
      </w:r>
      <w:r w:rsidR="001321E6" w:rsidRPr="001321E6">
        <w:rPr>
          <w:u w:val="single"/>
        </w:rPr>
        <w:t>__</w:t>
      </w:r>
      <w:r w:rsidR="00366F5D" w:rsidRPr="001321E6">
        <w:rPr>
          <w:u w:val="single"/>
        </w:rPr>
        <w:t xml:space="preserve"> </w:t>
      </w:r>
      <w:r w:rsidR="001321E6" w:rsidRPr="001321E6">
        <w:rPr>
          <w:u w:val="single"/>
        </w:rPr>
        <w:t>____</w:t>
      </w:r>
      <w:r w:rsidR="001321E6">
        <w:t xml:space="preserve"> </w:t>
      </w:r>
      <w:r>
        <w:t>Other Physicians</w:t>
      </w:r>
      <w:r>
        <w:tab/>
      </w:r>
      <w:r w:rsidRPr="000C10F7">
        <w:rPr>
          <w:u w:val="single"/>
        </w:rPr>
        <w:tab/>
      </w:r>
      <w:r>
        <w:t>TBD</w:t>
      </w:r>
    </w:p>
    <w:p w14:paraId="59F5CBA6" w14:textId="77777777" w:rsidR="00826610" w:rsidRDefault="00826610"/>
    <w:p w14:paraId="4592862E" w14:textId="14B1512D" w:rsidR="000C10F7" w:rsidRDefault="001E7D7B" w:rsidP="000C1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d</w:t>
      </w:r>
      <w:r w:rsidR="000C10F7">
        <w:t xml:space="preserve">escribe the nature of activities for each entity checked above.  Please be sure to specify space needs, clinical activities involved, </w:t>
      </w:r>
      <w:proofErr w:type="gramStart"/>
      <w:r w:rsidR="000C10F7">
        <w:t>Ingalls</w:t>
      </w:r>
      <w:proofErr w:type="gramEnd"/>
      <w:r w:rsidR="000C10F7">
        <w:t xml:space="preserve"> physician and staff roles, and any other relevant information</w:t>
      </w:r>
      <w:r>
        <w:t>.</w:t>
      </w:r>
    </w:p>
    <w:p w14:paraId="21327B9D" w14:textId="77777777" w:rsidR="00826610" w:rsidRDefault="00826610" w:rsidP="000C1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BCF4E7" w14:textId="77777777" w:rsidR="001E7D7B" w:rsidRDefault="001E7D7B" w:rsidP="000C1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0C049A" w14:textId="77777777" w:rsidR="000C10F7" w:rsidRDefault="000C10F7" w:rsidP="000C1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197B1D" w14:textId="77777777" w:rsidR="000C10F7" w:rsidRDefault="000C10F7"/>
    <w:sectPr w:rsidR="000C10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967DF" w14:textId="77777777" w:rsidR="006511C3" w:rsidRDefault="006511C3" w:rsidP="000C10F7">
      <w:pPr>
        <w:spacing w:after="0" w:line="240" w:lineRule="auto"/>
      </w:pPr>
      <w:r>
        <w:separator/>
      </w:r>
    </w:p>
  </w:endnote>
  <w:endnote w:type="continuationSeparator" w:id="0">
    <w:p w14:paraId="6E13D4C7" w14:textId="77777777" w:rsidR="006511C3" w:rsidRDefault="006511C3" w:rsidP="000C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0C98D" w14:textId="081180D2" w:rsidR="000C10F7" w:rsidRDefault="000C10F7">
    <w:pPr>
      <w:pStyle w:val="Footer"/>
    </w:pPr>
    <w:r>
      <w:t xml:space="preserve">Please submit completed form to </w:t>
    </w:r>
    <w:r w:rsidR="00BA7C55">
      <w:t>Melissa Byrn</w:t>
    </w:r>
    <w:r w:rsidR="00B46284">
      <w:t xml:space="preserve">, </w:t>
    </w:r>
    <w:r w:rsidR="00B46284" w:rsidRPr="00B46284">
      <w:rPr>
        <w:spacing w:val="-2"/>
      </w:rPr>
      <w:t>Assistant Dean for Clinical Research</w:t>
    </w:r>
    <w:r w:rsidR="00B46284">
      <w:t xml:space="preserve"> </w:t>
    </w:r>
    <w:r>
      <w:t xml:space="preserve"> </w:t>
    </w:r>
    <w:hyperlink r:id="rId1" w:history="1">
      <w:r w:rsidR="00366F5D" w:rsidRPr="0026383E">
        <w:rPr>
          <w:rStyle w:val="Hyperlink"/>
        </w:rPr>
        <w:t>mbyrn@bsd.uchicago.edu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81650" w14:textId="77777777" w:rsidR="006511C3" w:rsidRDefault="006511C3" w:rsidP="000C10F7">
      <w:pPr>
        <w:spacing w:after="0" w:line="240" w:lineRule="auto"/>
      </w:pPr>
      <w:r>
        <w:separator/>
      </w:r>
    </w:p>
  </w:footnote>
  <w:footnote w:type="continuationSeparator" w:id="0">
    <w:p w14:paraId="4D443D90" w14:textId="77777777" w:rsidR="006511C3" w:rsidRDefault="006511C3" w:rsidP="000C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29A82" w14:textId="77777777" w:rsidR="001E7D7B" w:rsidRDefault="001E7D7B">
    <w:pPr>
      <w:pStyle w:val="Header"/>
    </w:pPr>
    <w:r>
      <w:rPr>
        <w:noProof/>
        <w:lang w:eastAsia="zh-CN"/>
      </w:rPr>
      <w:drawing>
        <wp:inline distT="0" distB="0" distL="0" distR="0" wp14:anchorId="41AFC1E0" wp14:editId="0EAD7B1B">
          <wp:extent cx="2560320" cy="6324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C0"/>
    <w:rsid w:val="000B0AEA"/>
    <w:rsid w:val="000C10F7"/>
    <w:rsid w:val="000C6B85"/>
    <w:rsid w:val="001321E6"/>
    <w:rsid w:val="00135E9D"/>
    <w:rsid w:val="00191D4E"/>
    <w:rsid w:val="0019282F"/>
    <w:rsid w:val="001A2B8C"/>
    <w:rsid w:val="001D2C37"/>
    <w:rsid w:val="001E7D7B"/>
    <w:rsid w:val="00241F14"/>
    <w:rsid w:val="00246AFB"/>
    <w:rsid w:val="00252E8C"/>
    <w:rsid w:val="00286D9A"/>
    <w:rsid w:val="002B74B4"/>
    <w:rsid w:val="002C087D"/>
    <w:rsid w:val="002E242E"/>
    <w:rsid w:val="00366F5D"/>
    <w:rsid w:val="00384E59"/>
    <w:rsid w:val="003B6F62"/>
    <w:rsid w:val="003D7F10"/>
    <w:rsid w:val="003E0537"/>
    <w:rsid w:val="00406C6C"/>
    <w:rsid w:val="004F1B84"/>
    <w:rsid w:val="004F44D3"/>
    <w:rsid w:val="00511F9F"/>
    <w:rsid w:val="00561928"/>
    <w:rsid w:val="005A18AD"/>
    <w:rsid w:val="00605DA7"/>
    <w:rsid w:val="006511C3"/>
    <w:rsid w:val="00654D04"/>
    <w:rsid w:val="00655419"/>
    <w:rsid w:val="00664D17"/>
    <w:rsid w:val="00670AED"/>
    <w:rsid w:val="006B0C16"/>
    <w:rsid w:val="006F7EE4"/>
    <w:rsid w:val="007125AB"/>
    <w:rsid w:val="00750312"/>
    <w:rsid w:val="00751FBF"/>
    <w:rsid w:val="00773D2C"/>
    <w:rsid w:val="00791300"/>
    <w:rsid w:val="00792871"/>
    <w:rsid w:val="007B1974"/>
    <w:rsid w:val="007B67CA"/>
    <w:rsid w:val="00805E17"/>
    <w:rsid w:val="00826610"/>
    <w:rsid w:val="00857EF0"/>
    <w:rsid w:val="00903A80"/>
    <w:rsid w:val="00940A1E"/>
    <w:rsid w:val="00973585"/>
    <w:rsid w:val="00975734"/>
    <w:rsid w:val="009A3710"/>
    <w:rsid w:val="009A630B"/>
    <w:rsid w:val="00AD2719"/>
    <w:rsid w:val="00B26EE0"/>
    <w:rsid w:val="00B46284"/>
    <w:rsid w:val="00B95D5E"/>
    <w:rsid w:val="00BA7C55"/>
    <w:rsid w:val="00BB79B2"/>
    <w:rsid w:val="00BF1CBC"/>
    <w:rsid w:val="00C219EE"/>
    <w:rsid w:val="00C43FC0"/>
    <w:rsid w:val="00C53CC1"/>
    <w:rsid w:val="00D73699"/>
    <w:rsid w:val="00DA0F94"/>
    <w:rsid w:val="00E07920"/>
    <w:rsid w:val="00E817DF"/>
    <w:rsid w:val="00ED2955"/>
    <w:rsid w:val="00ED7B69"/>
    <w:rsid w:val="00F3543B"/>
    <w:rsid w:val="00F53CAC"/>
    <w:rsid w:val="00FC7ED5"/>
    <w:rsid w:val="00FD1EB7"/>
    <w:rsid w:val="00FD44F6"/>
    <w:rsid w:val="00FD7D51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B831"/>
  <w15:chartTrackingRefBased/>
  <w15:docId w15:val="{B3BA8BD4-6BFF-4CC2-8800-B8073307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0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0F7"/>
  </w:style>
  <w:style w:type="paragraph" w:styleId="Footer">
    <w:name w:val="footer"/>
    <w:basedOn w:val="Normal"/>
    <w:link w:val="FooterChar"/>
    <w:uiPriority w:val="99"/>
    <w:unhideWhenUsed/>
    <w:rsid w:val="000C1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0F7"/>
  </w:style>
  <w:style w:type="paragraph" w:styleId="NoSpacing">
    <w:name w:val="No Spacing"/>
    <w:uiPriority w:val="1"/>
    <w:qFormat/>
    <w:rsid w:val="001D2C37"/>
    <w:pPr>
      <w:spacing w:after="0" w:line="240" w:lineRule="auto"/>
    </w:pPr>
  </w:style>
  <w:style w:type="character" w:styleId="IntenseEmphasis">
    <w:name w:val="Intense Emphasis"/>
    <w:qFormat/>
    <w:rsid w:val="001D2C37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24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F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F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1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A7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yrn@bsd.uchicago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33771-A013-46FE-88E4-A4499CC8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Medicine &amp; Biological Sciences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Martell, Bethany [BSD] - MED</dc:creator>
  <cp:keywords/>
  <dc:description/>
  <cp:lastModifiedBy>Wunderle, Jamie [BSD] - OCR</cp:lastModifiedBy>
  <cp:revision>3</cp:revision>
  <dcterms:created xsi:type="dcterms:W3CDTF">2024-12-17T17:36:00Z</dcterms:created>
  <dcterms:modified xsi:type="dcterms:W3CDTF">2024-12-17T18:03:00Z</dcterms:modified>
</cp:coreProperties>
</file>